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103" w:rsidRDefault="000E2103" w:rsidP="000E2103">
      <w:pPr>
        <w:spacing w:line="480" w:lineRule="auto"/>
        <w:jc w:val="center"/>
      </w:pPr>
    </w:p>
    <w:p w:rsidR="000E2103" w:rsidRDefault="000E2103" w:rsidP="000E2103">
      <w:pPr>
        <w:spacing w:line="480" w:lineRule="auto"/>
        <w:jc w:val="center"/>
      </w:pPr>
    </w:p>
    <w:p w:rsidR="000E2103" w:rsidRDefault="000E2103" w:rsidP="000E2103">
      <w:pPr>
        <w:spacing w:line="480" w:lineRule="auto"/>
        <w:jc w:val="center"/>
      </w:pPr>
    </w:p>
    <w:p w:rsidR="000E2103" w:rsidRDefault="000E2103" w:rsidP="000E2103">
      <w:pPr>
        <w:spacing w:line="480" w:lineRule="auto"/>
        <w:jc w:val="center"/>
      </w:pPr>
    </w:p>
    <w:p w:rsidR="00082931" w:rsidRDefault="00082931" w:rsidP="000E2103">
      <w:pPr>
        <w:spacing w:line="480" w:lineRule="auto"/>
        <w:jc w:val="center"/>
      </w:pPr>
      <w:r w:rsidRPr="00082931">
        <w:t>Diabetes in Hispanics/Latinos</w:t>
      </w:r>
    </w:p>
    <w:p w:rsidR="00082931" w:rsidRDefault="00082931" w:rsidP="000E2103">
      <w:pPr>
        <w:spacing w:line="480" w:lineRule="auto"/>
        <w:jc w:val="center"/>
      </w:pPr>
      <w:r>
        <w:t>Name</w:t>
      </w:r>
    </w:p>
    <w:p w:rsidR="00082931" w:rsidRDefault="00082931" w:rsidP="000E2103">
      <w:pPr>
        <w:spacing w:line="480" w:lineRule="auto"/>
        <w:jc w:val="center"/>
      </w:pPr>
      <w:r>
        <w:t>Institutional Affiliation</w:t>
      </w:r>
    </w:p>
    <w:p w:rsidR="000B2072" w:rsidRDefault="000B2072">
      <w:r>
        <w:br w:type="page"/>
      </w:r>
    </w:p>
    <w:p w:rsidR="000B2072" w:rsidRDefault="000B2072" w:rsidP="000B2072">
      <w:pPr>
        <w:spacing w:line="480" w:lineRule="auto"/>
        <w:jc w:val="center"/>
      </w:pPr>
      <w:r w:rsidRPr="00082931">
        <w:lastRenderedPageBreak/>
        <w:t>Diabetes in Hispanics/Latinos</w:t>
      </w:r>
    </w:p>
    <w:p w:rsidR="000E2103" w:rsidRDefault="000E2103" w:rsidP="000B2072">
      <w:pPr>
        <w:spacing w:line="480" w:lineRule="auto"/>
        <w:ind w:firstLine="720"/>
      </w:pPr>
      <w:r>
        <w:t>The U.S. is a country that is full of diversity whose population comprises of people from different parts of the world. The difference in ethnicity in this society comes with its challenges. Different populations have different health issues, and these issues can be associated with culture. Hispanic/Latinos are the second largest population in the U.S. with majority members having Mexico, Puerto Rico and Cuban origins</w:t>
      </w:r>
      <w:r w:rsidR="008E2EE4">
        <w:t xml:space="preserve"> </w:t>
      </w:r>
      <w:r w:rsidR="008E2EE4">
        <w:t>(National Diabetes Statistics Report, 2017</w:t>
      </w:r>
      <w:r>
        <w:t>. The Hispanic/Latinos are faced with numerous issues, and one of the health issue affecting this population is diabetes. According to data from the Center for Disease Control and Prevention (CDC), more than 29 million people in the U.S. were affected by diabetes</w:t>
      </w:r>
      <w:r w:rsidR="008E2EE4">
        <w:t xml:space="preserve"> (Valencia et al., 2014)</w:t>
      </w:r>
      <w:r>
        <w:t>. The data further indicated that the most prevalent type of diabetes that was common among the population was type 2. Out of this population, Hispanics were at risk of diabetes with only blacks being the other population with higher risk index. The problem of diabetes among the Hispanic population is the acculturation process that has had a huge impact among Hispanics who migrated to America</w:t>
      </w:r>
      <w:r w:rsidR="008E2EE4">
        <w:t xml:space="preserve"> (</w:t>
      </w:r>
      <w:r w:rsidR="008E2EE4">
        <w:t>National D</w:t>
      </w:r>
      <w:r w:rsidR="008E2EE4">
        <w:t xml:space="preserve">iabetes Statistics Report, </w:t>
      </w:r>
      <w:r w:rsidR="008E2EE4">
        <w:t>2017</w:t>
      </w:r>
      <w:r w:rsidR="008E2EE4">
        <w:t>)</w:t>
      </w:r>
      <w:r>
        <w:t>. The same data from CDC indicates that older Hispanics had the highest prevalence of diabetes with cultural and assimilation process being blamed for the increasing number of Hispanic population being diagnosed with diabetes. The challenge of diabetes in this population is worrying with Hispanic children below the age of 20 years having the highest risk factor compared to the other members of the population</w:t>
      </w:r>
      <w:r w:rsidR="008E2EE4">
        <w:t xml:space="preserve"> </w:t>
      </w:r>
      <w:r w:rsidR="008E2EE4">
        <w:t>(Valencia et al., 2014)</w:t>
      </w:r>
      <w:r>
        <w:t>. The assimilation effect, lifestyle and dietary changes are to blame for the high-risk factor among this population. Diabetes is a health issue which was established as a 7th killer in the U.S. according to statistics from recent years. Going forward, these statistics provide important information that can be utilized to reduce the spread of diabetes and also improve care among people living with diabetes.</w:t>
      </w:r>
    </w:p>
    <w:p w:rsidR="000E2103" w:rsidRDefault="000E2103" w:rsidP="000B2072">
      <w:pPr>
        <w:spacing w:line="480" w:lineRule="auto"/>
        <w:ind w:firstLine="720"/>
      </w:pPr>
      <w:r>
        <w:lastRenderedPageBreak/>
        <w:t>There are different resources available in the healthcare department that can be used to improve the quality and standard of care for diabetic individuals. It is evident that several people are living with diabetes but have not been diagnosed with the disease. Data indicates that new cases of diabetes are diagnosed among the elderly or people who might not have visited health institutions. The main resources that can be used to improve care are health insurance statistics. Health insurance statistics are availed by health insurance companies that make payments to hospitals for health services provided to patients</w:t>
      </w:r>
      <w:r w:rsidR="008E2EE4">
        <w:t xml:space="preserve"> </w:t>
      </w:r>
      <w:r w:rsidR="008E2EE4">
        <w:t>(</w:t>
      </w:r>
      <w:proofErr w:type="spellStart"/>
      <w:r w:rsidR="008E2EE4" w:rsidRPr="000B2072">
        <w:t>Afable-Munsuz</w:t>
      </w:r>
      <w:proofErr w:type="spellEnd"/>
      <w:r w:rsidR="008E2EE4">
        <w:t xml:space="preserve"> et al., 2014).</w:t>
      </w:r>
      <w:r>
        <w:t xml:space="preserve"> The statistics can be crucial in identifying individuals living with diabetes and the costs they incur in receiving treatment</w:t>
      </w:r>
      <w:r w:rsidR="008E2EE4">
        <w:t xml:space="preserve"> (</w:t>
      </w:r>
      <w:proofErr w:type="spellStart"/>
      <w:r w:rsidR="008E2EE4" w:rsidRPr="000B2072">
        <w:t>Schneiderman</w:t>
      </w:r>
      <w:proofErr w:type="spellEnd"/>
      <w:r w:rsidR="008E2EE4">
        <w:t xml:space="preserve"> et al., 2014)</w:t>
      </w:r>
      <w:r>
        <w:t>. These statistics can be used to help in reducing costs by focusing on better care that can be provided from home. As the costs increase, it becomes relatively hard for individuals to receive better services. The statistics help in identifying better strategies that can be used to improve care such as diet and exercise with the goal of retaining higher financial ability to receive health services from hospitals. The strength is that it provides actual information that is relayed from hospitals on health issues affecting citizens. The weakness of such statistics is that it does not guarantee the privacy of patient data and might not disclose other health issues affecting the patient.</w:t>
      </w:r>
    </w:p>
    <w:p w:rsidR="000E2103" w:rsidRDefault="000E2103" w:rsidP="000B2072">
      <w:pPr>
        <w:spacing w:line="480" w:lineRule="auto"/>
        <w:ind w:firstLine="720"/>
      </w:pPr>
      <w:r>
        <w:t>The other important resource is medical data from clinics. The data from clinics provide information on the frequency of visits of persons living with diabetes seeking treatment from clinics occasionally. The information can help to identify the number of patients with critical needs and those whose conditions are still manageable. The information can be used to plan for efficient care services that can be provided depending on their needs. Patients with higher needs can be accorded better care, and those whose diabetes levels are still manageable can be enrolled in programs that provide regular body exercise</w:t>
      </w:r>
      <w:r w:rsidR="008E2EE4">
        <w:t xml:space="preserve"> (</w:t>
      </w:r>
      <w:proofErr w:type="spellStart"/>
      <w:r w:rsidR="008E2EE4" w:rsidRPr="000B2072">
        <w:t>Afable-Munsuz</w:t>
      </w:r>
      <w:proofErr w:type="spellEnd"/>
      <w:r w:rsidR="008E2EE4">
        <w:t xml:space="preserve"> et al., 2014)</w:t>
      </w:r>
      <w:r>
        <w:t xml:space="preserve">. The data is crucial </w:t>
      </w:r>
      <w:r>
        <w:lastRenderedPageBreak/>
        <w:t>at both state and federal level as it enables planners to allocate resources towards providing efficient care services to diabetic persons. The strength is that it is accurate and provide easier access for patients. The weakness of the statistic is that it might not provide accurate figures for individuals who seek alternative treatment and care services from private practitioners.</w:t>
      </w:r>
    </w:p>
    <w:p w:rsidR="000B2072" w:rsidRDefault="000E2103" w:rsidP="000B2072">
      <w:pPr>
        <w:spacing w:line="480" w:lineRule="auto"/>
        <w:ind w:firstLine="720"/>
      </w:pPr>
      <w:r>
        <w:t>These two data resources are crucial in identifying a health need, assess and show progress. The data sources will provide statistics which can be analyzed by experts to identify the need for diabetic patients. By identifying the health need of the patients, physicians and health practitioners can assess the need to group the patients depending on the level of need</w:t>
      </w:r>
      <w:r w:rsidR="008E2EE4">
        <w:t xml:space="preserve"> </w:t>
      </w:r>
      <w:r w:rsidR="008E2EE4">
        <w:t>(</w:t>
      </w:r>
      <w:proofErr w:type="spellStart"/>
      <w:r w:rsidR="008E2EE4" w:rsidRPr="000B2072">
        <w:t>Afable-Munsuz</w:t>
      </w:r>
      <w:proofErr w:type="spellEnd"/>
      <w:r w:rsidR="008E2EE4">
        <w:t xml:space="preserve"> et al., 2014).</w:t>
      </w:r>
      <w:r>
        <w:t xml:space="preserve"> The analysis based on the need will focus on key factors affecting diabetic patients, new cases and appropriate measures that can help to address these needs</w:t>
      </w:r>
      <w:r w:rsidR="008E2EE4">
        <w:t xml:space="preserve"> </w:t>
      </w:r>
      <w:r w:rsidR="008E2EE4">
        <w:t>(</w:t>
      </w:r>
      <w:proofErr w:type="spellStart"/>
      <w:r w:rsidR="008E2EE4" w:rsidRPr="000B2072">
        <w:t>Schneiderman</w:t>
      </w:r>
      <w:proofErr w:type="spellEnd"/>
      <w:r w:rsidR="008E2EE4">
        <w:t xml:space="preserve"> et al., 2014)</w:t>
      </w:r>
      <w:r>
        <w:t>. Once the need has been assessed and a solution implemented, subsequent data from these resources can be compared to determi</w:t>
      </w:r>
      <w:bookmarkStart w:id="0" w:name="_GoBack"/>
      <w:bookmarkEnd w:id="0"/>
      <w:r>
        <w:t>ne the level of progress from various health interventions provided to patients. By assessing progress, it would be easier to gauge if the measures taken are effective in improving the quality of care provided to diabetic patients.</w:t>
      </w:r>
      <w:r>
        <w:t xml:space="preserve">   </w:t>
      </w:r>
    </w:p>
    <w:p w:rsidR="000B2072" w:rsidRDefault="000B2072">
      <w:r>
        <w:br w:type="page"/>
      </w:r>
    </w:p>
    <w:p w:rsidR="000B2072" w:rsidRDefault="000B2072" w:rsidP="000B2072">
      <w:pPr>
        <w:spacing w:line="480" w:lineRule="auto"/>
        <w:ind w:firstLine="720"/>
        <w:jc w:val="center"/>
      </w:pPr>
      <w:r>
        <w:lastRenderedPageBreak/>
        <w:t>References</w:t>
      </w:r>
    </w:p>
    <w:p w:rsidR="000B2072" w:rsidRDefault="000B2072" w:rsidP="000B2072">
      <w:pPr>
        <w:spacing w:line="480" w:lineRule="auto"/>
        <w:ind w:left="720" w:hanging="720"/>
      </w:pPr>
      <w:proofErr w:type="spellStart"/>
      <w:r w:rsidRPr="000B2072">
        <w:t>Afable-Munsuz</w:t>
      </w:r>
      <w:proofErr w:type="spellEnd"/>
      <w:r w:rsidRPr="000B2072">
        <w:t xml:space="preserve">, A., </w:t>
      </w:r>
      <w:proofErr w:type="spellStart"/>
      <w:r w:rsidRPr="000B2072">
        <w:t>Mayeda</w:t>
      </w:r>
      <w:proofErr w:type="spellEnd"/>
      <w:r w:rsidRPr="000B2072">
        <w:t xml:space="preserve">, E. R., Pérez-Stable, E. J., &amp; </w:t>
      </w:r>
      <w:proofErr w:type="spellStart"/>
      <w:r w:rsidRPr="000B2072">
        <w:t>Haan</w:t>
      </w:r>
      <w:proofErr w:type="spellEnd"/>
      <w:r w:rsidRPr="000B2072">
        <w:t>, M. N. (2014). Immigrant generation and diabetes risk among Mexican Americans: The Sacramento area Latino study on aging. </w:t>
      </w:r>
      <w:r w:rsidRPr="000B2072">
        <w:rPr>
          <w:i/>
          <w:iCs/>
        </w:rPr>
        <w:t>American journal of public health</w:t>
      </w:r>
      <w:r w:rsidRPr="000B2072">
        <w:t>, </w:t>
      </w:r>
      <w:r w:rsidRPr="000B2072">
        <w:rPr>
          <w:i/>
          <w:iCs/>
        </w:rPr>
        <w:t>104</w:t>
      </w:r>
      <w:r w:rsidRPr="000B2072">
        <w:t>(S2), S243-S250.</w:t>
      </w:r>
    </w:p>
    <w:p w:rsidR="000B2072" w:rsidRDefault="000B2072" w:rsidP="000B2072">
      <w:pPr>
        <w:spacing w:line="480" w:lineRule="auto"/>
        <w:ind w:left="720" w:hanging="720"/>
      </w:pPr>
      <w:r>
        <w:t>National D</w:t>
      </w:r>
      <w:r>
        <w:t xml:space="preserve">iabetes Statistics Report. (2017). </w:t>
      </w:r>
      <w:r w:rsidRPr="000B2072">
        <w:rPr>
          <w:i/>
        </w:rPr>
        <w:t>Estimates of Diabetes and Its Burden in the United States</w:t>
      </w:r>
      <w:r w:rsidRPr="000B2072">
        <w:rPr>
          <w:i/>
        </w:rPr>
        <w:t>.</w:t>
      </w:r>
      <w:r>
        <w:t xml:space="preserve"> Center for Disease Control</w:t>
      </w:r>
    </w:p>
    <w:p w:rsidR="000B2072" w:rsidRDefault="000B2072" w:rsidP="000B2072">
      <w:pPr>
        <w:spacing w:line="480" w:lineRule="auto"/>
        <w:ind w:left="720" w:hanging="720"/>
      </w:pPr>
      <w:proofErr w:type="spellStart"/>
      <w:r w:rsidRPr="000B2072">
        <w:t>Schneiderman</w:t>
      </w:r>
      <w:proofErr w:type="spellEnd"/>
      <w:r w:rsidRPr="000B2072">
        <w:t xml:space="preserve">, N., </w:t>
      </w:r>
      <w:proofErr w:type="spellStart"/>
      <w:r w:rsidRPr="000B2072">
        <w:t>Llabre</w:t>
      </w:r>
      <w:proofErr w:type="spellEnd"/>
      <w:r w:rsidRPr="000B2072">
        <w:t xml:space="preserve">, M., Cowie, C. C., Barnhart, J., </w:t>
      </w:r>
      <w:proofErr w:type="spellStart"/>
      <w:r w:rsidRPr="000B2072">
        <w:t>Carnethon</w:t>
      </w:r>
      <w:proofErr w:type="spellEnd"/>
      <w:r w:rsidRPr="000B2072">
        <w:t xml:space="preserve">, M., Gallo, L. C., ... &amp; </w:t>
      </w:r>
      <w:proofErr w:type="spellStart"/>
      <w:r w:rsidRPr="000B2072">
        <w:t>Teng</w:t>
      </w:r>
      <w:proofErr w:type="spellEnd"/>
      <w:r w:rsidRPr="000B2072">
        <w:t>, Y. (2014). Prevalence of diabetes among Hispanics/Latinos from diverse backgrounds: The Hispanic community health study/study of Latinos (HCHS/SOL). </w:t>
      </w:r>
      <w:r w:rsidRPr="000B2072">
        <w:rPr>
          <w:i/>
          <w:iCs/>
        </w:rPr>
        <w:t>Diabetes Care</w:t>
      </w:r>
      <w:r w:rsidRPr="000B2072">
        <w:t>, </w:t>
      </w:r>
      <w:r w:rsidRPr="000B2072">
        <w:rPr>
          <w:i/>
          <w:iCs/>
        </w:rPr>
        <w:t>37</w:t>
      </w:r>
      <w:r w:rsidRPr="000B2072">
        <w:t>(8), 2233-2239.</w:t>
      </w:r>
    </w:p>
    <w:p w:rsidR="000B2072" w:rsidRDefault="000B2072" w:rsidP="000B2072">
      <w:pPr>
        <w:spacing w:line="480" w:lineRule="auto"/>
        <w:ind w:left="720" w:hanging="720"/>
      </w:pPr>
      <w:r w:rsidRPr="000B2072">
        <w:t xml:space="preserve">Valencia, W. M., </w:t>
      </w:r>
      <w:proofErr w:type="spellStart"/>
      <w:r w:rsidRPr="000B2072">
        <w:t>Oropesa</w:t>
      </w:r>
      <w:proofErr w:type="spellEnd"/>
      <w:r w:rsidRPr="000B2072">
        <w:t xml:space="preserve">-Gonzalez, L., Hogue, C. M., &amp; </w:t>
      </w:r>
      <w:proofErr w:type="spellStart"/>
      <w:r w:rsidRPr="000B2072">
        <w:t>Florez</w:t>
      </w:r>
      <w:proofErr w:type="spellEnd"/>
      <w:r w:rsidRPr="000B2072">
        <w:t>, H. J. (2014). Diabetes in older Hispanic/Latino Americans: understanding who is at greatest risk. </w:t>
      </w:r>
      <w:r w:rsidRPr="000B2072">
        <w:rPr>
          <w:i/>
          <w:iCs/>
        </w:rPr>
        <w:t>Generations</w:t>
      </w:r>
      <w:r w:rsidRPr="000B2072">
        <w:t>, </w:t>
      </w:r>
      <w:r w:rsidRPr="000B2072">
        <w:rPr>
          <w:i/>
          <w:iCs/>
        </w:rPr>
        <w:t>38</w:t>
      </w:r>
      <w:r w:rsidRPr="000B2072">
        <w:t>(4), 33.</w:t>
      </w:r>
    </w:p>
    <w:sectPr w:rsidR="000B2072" w:rsidSect="000B20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AAD" w:rsidRDefault="00F65AAD" w:rsidP="000E2103">
      <w:pPr>
        <w:spacing w:after="0" w:line="240" w:lineRule="auto"/>
      </w:pPr>
      <w:r>
        <w:separator/>
      </w:r>
    </w:p>
  </w:endnote>
  <w:endnote w:type="continuationSeparator" w:id="0">
    <w:p w:rsidR="00F65AAD" w:rsidRDefault="00F65AAD" w:rsidP="000E2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AAD" w:rsidRDefault="00F65AAD" w:rsidP="000E2103">
      <w:pPr>
        <w:spacing w:after="0" w:line="240" w:lineRule="auto"/>
      </w:pPr>
      <w:r>
        <w:separator/>
      </w:r>
    </w:p>
  </w:footnote>
  <w:footnote w:type="continuationSeparator" w:id="0">
    <w:p w:rsidR="00F65AAD" w:rsidRDefault="00F65AAD" w:rsidP="000E21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072" w:rsidRDefault="000B2072">
    <w:pPr>
      <w:pStyle w:val="Header"/>
      <w:jc w:val="right"/>
    </w:pPr>
    <w:r>
      <w:t xml:space="preserve">Running head: </w:t>
    </w:r>
    <w:r w:rsidRPr="00082931">
      <w:t>DIABETES IN HISPANICS/LATINOS</w:t>
    </w:r>
    <w:r>
      <w:t xml:space="preserve"> </w:t>
    </w:r>
    <w:r>
      <w:tab/>
    </w:r>
    <w:sdt>
      <w:sdtPr>
        <w:id w:val="11107030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2EE4">
          <w:rPr>
            <w:noProof/>
          </w:rPr>
          <w:t>5</w:t>
        </w:r>
        <w:r>
          <w:rPr>
            <w:noProof/>
          </w:rPr>
          <w:fldChar w:fldCharType="end"/>
        </w:r>
      </w:sdtContent>
    </w:sdt>
  </w:p>
  <w:p w:rsidR="000E2103" w:rsidRDefault="000E21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392"/>
    <w:rsid w:val="00082931"/>
    <w:rsid w:val="000B2072"/>
    <w:rsid w:val="000E2103"/>
    <w:rsid w:val="00167B25"/>
    <w:rsid w:val="001C3288"/>
    <w:rsid w:val="001D03F7"/>
    <w:rsid w:val="00211392"/>
    <w:rsid w:val="00692998"/>
    <w:rsid w:val="00843585"/>
    <w:rsid w:val="008E2EE4"/>
    <w:rsid w:val="00904430"/>
    <w:rsid w:val="00F65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69848"/>
  <w15:chartTrackingRefBased/>
  <w15:docId w15:val="{6864519B-2650-4051-AF19-273532B5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1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103"/>
  </w:style>
  <w:style w:type="paragraph" w:styleId="Footer">
    <w:name w:val="footer"/>
    <w:basedOn w:val="Normal"/>
    <w:link w:val="FooterChar"/>
    <w:uiPriority w:val="99"/>
    <w:unhideWhenUsed/>
    <w:rsid w:val="000E21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2018-09-06T09:22:00Z</dcterms:created>
  <dcterms:modified xsi:type="dcterms:W3CDTF">2018-09-06T11:28:00Z</dcterms:modified>
</cp:coreProperties>
</file>